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11" w:rsidRPr="00094B11" w:rsidRDefault="00094B11" w:rsidP="00094B1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занятий, где обучаются инвалиды и обучающиеся с </w:t>
      </w:r>
      <w:proofErr w:type="gramStart"/>
      <w:r w:rsidRPr="00094B11">
        <w:rPr>
          <w:rFonts w:ascii="Times New Roman" w:eastAsia="Times New Roman" w:hAnsi="Times New Roman" w:cs="Times New Roman"/>
          <w:sz w:val="28"/>
          <w:szCs w:val="28"/>
        </w:rPr>
        <w:t>ОВЗ,  </w:t>
      </w:r>
      <w:proofErr w:type="spellStart"/>
      <w:r w:rsidRPr="00094B11">
        <w:rPr>
          <w:rFonts w:ascii="Times New Roman" w:eastAsia="Times New Roman" w:hAnsi="Times New Roman" w:cs="Times New Roman"/>
          <w:sz w:val="28"/>
          <w:szCs w:val="28"/>
        </w:rPr>
        <w:t>примененяются</w:t>
      </w:r>
      <w:proofErr w:type="spellEnd"/>
      <w:proofErr w:type="gramEnd"/>
      <w:r w:rsidRPr="00094B11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школы, электронный дневник.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094B11" w:rsidRPr="00094B11" w:rsidRDefault="00094B11" w:rsidP="00094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мультимедийные комплексы (проектор и экран),</w:t>
      </w:r>
    </w:p>
    <w:p w:rsidR="00094B11" w:rsidRPr="00094B11" w:rsidRDefault="00094B11" w:rsidP="00094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ноутбуки ученические с подставкой под ТСО,</w:t>
      </w:r>
    </w:p>
    <w:p w:rsidR="00094B11" w:rsidRPr="00094B11" w:rsidRDefault="00094B11" w:rsidP="00094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МФУ.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Пути движения к месту оказания услуг удобны и доступны для категории инвалидов (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41011">
        <w:rPr>
          <w:rFonts w:ascii="Times New Roman" w:eastAsia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Pr="00094B11">
        <w:rPr>
          <w:rFonts w:ascii="Times New Roman" w:eastAsia="Times New Roman" w:hAnsi="Times New Roman" w:cs="Times New Roman"/>
          <w:sz w:val="28"/>
          <w:szCs w:val="28"/>
        </w:rPr>
        <w:t>). Зона оказания услуг (1 этаж) доступна для всех категорий инвалидов. 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На первом этаже без перепада высот от уровня входа находится учебные аудитории. Обеспечена  доступность путей движения.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Учебные места аудиторий 1 этажа созданы с учетом подъезда и разворота кресла-коляски. 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Здание оснащено противопожарной звуковой сигнализацией, необходимыми табличками и указателями.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предусматривается: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lastRenderedPageBreak/>
        <w:t>- возможность индивидуального сопровождения и консультирования обучающихся по организационным и учебным вопросам;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- работа с семьей обучающегося;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- методическая работа с учителями;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094B11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094B11">
        <w:rPr>
          <w:rFonts w:ascii="Times New Roman" w:eastAsia="Times New Roman" w:hAnsi="Times New Roman" w:cs="Times New Roman"/>
          <w:sz w:val="28"/>
          <w:szCs w:val="28"/>
        </w:rPr>
        <w:t xml:space="preserve"> (воспитательной) работы с обучающимися;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- оказание содействия обучающимся с ОВЗ в организации отдыха, трудоустройства и т.д.</w:t>
      </w:r>
    </w:p>
    <w:p w:rsidR="00094B11" w:rsidRPr="00094B11" w:rsidRDefault="00094B11" w:rsidP="00094B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11">
        <w:rPr>
          <w:rFonts w:ascii="Times New Roman" w:eastAsia="Times New Roman" w:hAnsi="Times New Roman" w:cs="Times New Roman"/>
          <w:sz w:val="28"/>
          <w:szCs w:val="28"/>
        </w:rPr>
        <w:t>В школе ведется работа по созданию толерантной социокультурной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 воспринимать социальные, личностные и культурные различия</w:t>
      </w:r>
    </w:p>
    <w:p w:rsidR="001F5FCC" w:rsidRDefault="001F5FCC"/>
    <w:sectPr w:rsidR="001F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E88"/>
    <w:multiLevelType w:val="multilevel"/>
    <w:tmpl w:val="4FF4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B11"/>
    <w:rsid w:val="00094B11"/>
    <w:rsid w:val="001F5FCC"/>
    <w:rsid w:val="00A4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77D7"/>
  <w15:docId w15:val="{6AFA6749-A7D3-493E-A010-85C91017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 Затульная</cp:lastModifiedBy>
  <cp:revision>4</cp:revision>
  <dcterms:created xsi:type="dcterms:W3CDTF">2022-11-18T12:28:00Z</dcterms:created>
  <dcterms:modified xsi:type="dcterms:W3CDTF">2022-11-25T18:22:00Z</dcterms:modified>
</cp:coreProperties>
</file>